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A5" w:rsidRDefault="00DB2AA5" w:rsidP="00DB2AA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  <w:lang w:val="zh-TW"/>
        </w:rPr>
      </w:pPr>
      <w:r w:rsidRPr="00080DEA">
        <w:rPr>
          <w:rFonts w:ascii="標楷體" w:eastAsia="標楷體" w:hAnsi="標楷體" w:hint="eastAsia"/>
          <w:b/>
          <w:sz w:val="32"/>
          <w:szCs w:val="32"/>
          <w:lang w:val="zh-TW"/>
        </w:rPr>
        <w:t>網路分享影片，當心觸法！</w:t>
      </w:r>
    </w:p>
    <w:p w:rsidR="007171C1" w:rsidRPr="00080DEA" w:rsidRDefault="007171C1" w:rsidP="00DB2AA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  <w:lang w:val="zh-TW"/>
        </w:rPr>
      </w:pPr>
    </w:p>
    <w:p w:rsidR="00DB2AA5" w:rsidRPr="00080DEA" w:rsidRDefault="00080DEA" w:rsidP="00080DEA">
      <w:pPr>
        <w:spacing w:line="400" w:lineRule="exact"/>
        <w:jc w:val="right"/>
        <w:rPr>
          <w:rFonts w:ascii="標楷體" w:eastAsia="標楷體" w:hAnsi="標楷體"/>
          <w:sz w:val="24"/>
          <w:szCs w:val="24"/>
          <w:lang w:val="zh-TW"/>
        </w:rPr>
      </w:pPr>
      <w:r>
        <w:rPr>
          <w:rFonts w:ascii="標楷體" w:eastAsia="標楷體" w:hAnsi="標楷體" w:hint="eastAsia"/>
          <w:sz w:val="24"/>
          <w:szCs w:val="24"/>
          <w:lang w:val="zh-TW"/>
        </w:rPr>
        <w:t>(</w:t>
      </w:r>
      <w:r w:rsidRPr="00080DEA">
        <w:rPr>
          <w:rFonts w:ascii="標楷體" w:eastAsia="標楷體" w:hAnsi="標楷體" w:hint="eastAsia"/>
          <w:sz w:val="24"/>
          <w:szCs w:val="24"/>
          <w:lang w:val="zh-TW"/>
        </w:rPr>
        <w:t>提供單位：內政部警政署</w:t>
      </w:r>
      <w:r>
        <w:rPr>
          <w:rFonts w:ascii="標楷體" w:eastAsia="標楷體" w:hAnsi="標楷體" w:hint="eastAsia"/>
          <w:sz w:val="24"/>
          <w:szCs w:val="24"/>
          <w:lang w:val="zh-TW"/>
        </w:rPr>
        <w:t>保二總隊</w:t>
      </w:r>
      <w:r w:rsidRPr="00080DEA">
        <w:rPr>
          <w:rFonts w:ascii="標楷體" w:eastAsia="標楷體" w:hAnsi="標楷體" w:hint="eastAsia"/>
          <w:sz w:val="24"/>
          <w:szCs w:val="24"/>
          <w:lang w:val="zh-TW"/>
        </w:rPr>
        <w:t>)</w:t>
      </w:r>
    </w:p>
    <w:p w:rsidR="00DB2AA5" w:rsidRDefault="00DB2AA5" w:rsidP="005077C4">
      <w:pPr>
        <w:spacing w:after="0" w:line="500" w:lineRule="exact"/>
        <w:rPr>
          <w:rFonts w:ascii="標楷體" w:eastAsia="標楷體" w:hAnsi="標楷體" w:cstheme="majorBidi"/>
          <w:b/>
          <w:sz w:val="28"/>
          <w:szCs w:val="28"/>
          <w:lang w:val="zh-TW"/>
        </w:rPr>
      </w:pPr>
      <w:r w:rsidRPr="004A62F0">
        <w:rPr>
          <w:rFonts w:ascii="標楷體" w:eastAsia="標楷體" w:hAnsi="標楷體" w:cstheme="majorBidi" w:hint="eastAsia"/>
          <w:b/>
          <w:sz w:val="28"/>
          <w:szCs w:val="28"/>
          <w:lang w:val="zh-TW"/>
        </w:rPr>
        <w:t>《案例事實》</w:t>
      </w:r>
    </w:p>
    <w:p w:rsidR="00DB2AA5" w:rsidRDefault="00DB2AA5" w:rsidP="005077C4">
      <w:pPr>
        <w:spacing w:after="0" w:line="500" w:lineRule="exact"/>
        <w:ind w:firstLineChars="227" w:firstLine="636"/>
        <w:rPr>
          <w:rFonts w:ascii="標楷體" w:eastAsia="標楷體" w:hAnsi="標楷體"/>
          <w:color w:val="000000"/>
          <w:sz w:val="28"/>
          <w:szCs w:val="28"/>
        </w:rPr>
      </w:pPr>
      <w:r w:rsidRPr="002F6989">
        <w:rPr>
          <w:rFonts w:ascii="標楷體" w:eastAsia="標楷體" w:hAnsi="標楷體" w:hint="eastAsia"/>
          <w:color w:val="000000"/>
          <w:sz w:val="28"/>
          <w:szCs w:val="28"/>
        </w:rPr>
        <w:t>就讀P大的小藍因為學校宿舍沒有電視，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為了消磨時間，</w:t>
      </w:r>
      <w:r w:rsidRPr="002F6989">
        <w:rPr>
          <w:rFonts w:ascii="標楷體" w:eastAsia="標楷體" w:hAnsi="標楷體" w:hint="eastAsia"/>
          <w:color w:val="000000"/>
          <w:sz w:val="28"/>
          <w:szCs w:val="28"/>
        </w:rPr>
        <w:t>平時會</w:t>
      </w:r>
      <w:r>
        <w:rPr>
          <w:rFonts w:ascii="標楷體" w:eastAsia="標楷體" w:hAnsi="標楷體" w:hint="eastAsia"/>
          <w:color w:val="000000"/>
          <w:sz w:val="28"/>
          <w:szCs w:val="28"/>
        </w:rPr>
        <w:t>利用</w:t>
      </w:r>
      <w:r w:rsidRPr="002F6989">
        <w:rPr>
          <w:rFonts w:ascii="標楷體" w:eastAsia="標楷體" w:hAnsi="標楷體" w:hint="eastAsia"/>
          <w:color w:val="000000"/>
          <w:sz w:val="28"/>
          <w:szCs w:val="28"/>
        </w:rPr>
        <w:t>在網路觀看影片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及動畫</w:t>
      </w:r>
      <w:r w:rsidRPr="002F698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然而</w:t>
      </w:r>
      <w:r w:rsidRPr="002F6989">
        <w:rPr>
          <w:rFonts w:ascii="標楷體" w:eastAsia="標楷體" w:hAnsi="標楷體" w:hint="eastAsia"/>
          <w:color w:val="000000"/>
          <w:sz w:val="28"/>
          <w:szCs w:val="28"/>
        </w:rPr>
        <w:t>網路影片的數量太多、內容參差不齊，若是院線電影，大多畫面模糊不清且畫質較差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，小藍索性</w:t>
      </w:r>
      <w:r w:rsidRPr="002F6989">
        <w:rPr>
          <w:rFonts w:ascii="標楷體" w:eastAsia="標楷體" w:hAnsi="標楷體" w:hint="eastAsia"/>
          <w:color w:val="000000"/>
          <w:sz w:val="28"/>
          <w:szCs w:val="28"/>
        </w:rPr>
        <w:t>直接使用P2P軟體搜尋高畫質的電影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或動畫</w:t>
      </w:r>
      <w:r w:rsidRPr="002F6989">
        <w:rPr>
          <w:rFonts w:ascii="標楷體" w:eastAsia="標楷體" w:hAnsi="標楷體" w:hint="eastAsia"/>
          <w:color w:val="000000"/>
          <w:sz w:val="28"/>
          <w:szCs w:val="28"/>
        </w:rPr>
        <w:t>下載</w:t>
      </w:r>
      <w:r>
        <w:rPr>
          <w:rFonts w:ascii="標楷體" w:eastAsia="標楷體" w:hAnsi="標楷體" w:hint="eastAsia"/>
          <w:color w:val="000000"/>
          <w:sz w:val="28"/>
          <w:szCs w:val="28"/>
        </w:rPr>
        <w:t>觀看</w:t>
      </w:r>
      <w:r w:rsidRPr="002F698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另外</w:t>
      </w:r>
      <w:r w:rsidRPr="002F6989">
        <w:rPr>
          <w:rFonts w:ascii="標楷體" w:eastAsia="標楷體" w:hAnsi="標楷體" w:hint="eastAsia"/>
          <w:color w:val="000000"/>
          <w:sz w:val="28"/>
          <w:szCs w:val="28"/>
        </w:rPr>
        <w:t>為了衝高自己部落格的人氣，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更直接</w:t>
      </w:r>
      <w:r w:rsidRPr="002F6989">
        <w:rPr>
          <w:rFonts w:ascii="標楷體" w:eastAsia="標楷體" w:hAnsi="標楷體" w:hint="eastAsia"/>
          <w:color w:val="000000"/>
          <w:sz w:val="28"/>
          <w:szCs w:val="28"/>
        </w:rPr>
        <w:t>就把電影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或動畫</w:t>
      </w:r>
      <w:r w:rsidRPr="002F6989">
        <w:rPr>
          <w:rFonts w:ascii="標楷體" w:eastAsia="標楷體" w:hAnsi="標楷體" w:hint="eastAsia"/>
          <w:color w:val="000000"/>
          <w:sz w:val="28"/>
          <w:szCs w:val="28"/>
        </w:rPr>
        <w:t>上傳至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雲端空間，</w:t>
      </w:r>
      <w:r w:rsidRPr="002F6989">
        <w:rPr>
          <w:rFonts w:ascii="標楷體" w:eastAsia="標楷體" w:hAnsi="標楷體" w:hint="eastAsia"/>
          <w:color w:val="000000"/>
          <w:sz w:val="28"/>
          <w:szCs w:val="28"/>
        </w:rPr>
        <w:t>將影片分享給網友。試問，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小藍的行為可能應負擔何種刑事</w:t>
      </w:r>
      <w:r w:rsidRPr="002F6989">
        <w:rPr>
          <w:rFonts w:ascii="標楷體" w:eastAsia="標楷體" w:hAnsi="標楷體" w:hint="eastAsia"/>
          <w:color w:val="000000"/>
          <w:sz w:val="28"/>
          <w:szCs w:val="28"/>
        </w:rPr>
        <w:t>責任?</w:t>
      </w:r>
    </w:p>
    <w:p w:rsidR="00DB2AA5" w:rsidRPr="002F6989" w:rsidRDefault="00DB2AA5" w:rsidP="00DB2AA5">
      <w:pPr>
        <w:spacing w:after="0" w:line="400" w:lineRule="exact"/>
        <w:ind w:firstLineChars="177" w:firstLine="496"/>
        <w:rPr>
          <w:rFonts w:ascii="標楷體" w:eastAsia="標楷體" w:hAnsi="標楷體"/>
          <w:color w:val="000000"/>
          <w:sz w:val="28"/>
          <w:szCs w:val="28"/>
        </w:rPr>
      </w:pPr>
    </w:p>
    <w:p w:rsidR="00DB2AA5" w:rsidRDefault="00DB2AA5" w:rsidP="005077C4">
      <w:pPr>
        <w:spacing w:after="0" w:line="500" w:lineRule="exact"/>
        <w:rPr>
          <w:rFonts w:ascii="標楷體" w:eastAsia="標楷體" w:hAnsi="標楷體" w:cstheme="majorBidi"/>
          <w:b/>
          <w:sz w:val="28"/>
          <w:szCs w:val="28"/>
          <w:lang w:val="zh-TW"/>
        </w:rPr>
      </w:pPr>
      <w:r w:rsidRPr="004A62F0">
        <w:rPr>
          <w:rFonts w:ascii="標楷體" w:eastAsia="標楷體" w:hAnsi="標楷體" w:cstheme="majorBidi" w:hint="eastAsia"/>
          <w:b/>
          <w:sz w:val="28"/>
          <w:szCs w:val="28"/>
          <w:lang w:val="zh-TW"/>
        </w:rPr>
        <w:t>《問題解析》</w:t>
      </w:r>
    </w:p>
    <w:p w:rsidR="00DB2AA5" w:rsidRPr="00DB5CE2" w:rsidRDefault="00DB2AA5" w:rsidP="005077C4">
      <w:pPr>
        <w:spacing w:after="0" w:line="500" w:lineRule="exact"/>
        <w:ind w:firstLineChars="227" w:firstLine="636"/>
        <w:rPr>
          <w:rFonts w:ascii="標楷體" w:eastAsia="標楷體" w:hAnsi="標楷體"/>
          <w:color w:val="000000"/>
          <w:sz w:val="28"/>
          <w:szCs w:val="28"/>
        </w:rPr>
      </w:pPr>
      <w:r w:rsidRPr="00DB5CE2">
        <w:rPr>
          <w:rFonts w:ascii="標楷體" w:eastAsia="標楷體" w:hAnsi="標楷體" w:hint="eastAsia"/>
          <w:color w:val="000000"/>
          <w:sz w:val="28"/>
          <w:szCs w:val="28"/>
        </w:rPr>
        <w:t>我國為保障著作權人權益，調和社會公共利益，促進國家文化發展，特制定著作權法。惟近年來，隨著網路技術之發展及社群網路的擴張，許多網友紛紛將</w:t>
      </w:r>
      <w:r>
        <w:rPr>
          <w:rFonts w:ascii="標楷體" w:eastAsia="標楷體" w:hAnsi="標楷體" w:hint="eastAsia"/>
          <w:color w:val="000000"/>
          <w:sz w:val="28"/>
          <w:szCs w:val="28"/>
        </w:rPr>
        <w:t>未</w:t>
      </w:r>
      <w:r w:rsidRPr="00DB5CE2">
        <w:rPr>
          <w:rFonts w:ascii="標楷體" w:eastAsia="標楷體" w:hAnsi="標楷體" w:hint="eastAsia"/>
          <w:color w:val="000000"/>
          <w:sz w:val="28"/>
          <w:szCs w:val="28"/>
        </w:rPr>
        <w:t>經授權的影片上傳到各大影音網站及部落格，以提高網站瀏覽人數。此外，許多民眾為了省下電影票的花費，選擇直接透過網路觀賞這些非法上傳的影片，此舉不僅不尊重著作權人的智慧財產權，更使得正版品銷售量大減。</w:t>
      </w:r>
    </w:p>
    <w:p w:rsidR="00DB2AA5" w:rsidRPr="00DB5CE2" w:rsidRDefault="00DB2AA5" w:rsidP="005077C4">
      <w:pPr>
        <w:spacing w:after="0" w:line="500" w:lineRule="exact"/>
        <w:ind w:firstLineChars="177" w:firstLine="496"/>
        <w:rPr>
          <w:rFonts w:ascii="標楷體" w:eastAsia="標楷體" w:hAnsi="標楷體"/>
          <w:color w:val="000000"/>
          <w:sz w:val="28"/>
          <w:szCs w:val="28"/>
        </w:rPr>
      </w:pPr>
      <w:r w:rsidRPr="00DB5CE2">
        <w:rPr>
          <w:rFonts w:ascii="標楷體" w:eastAsia="標楷體" w:hAnsi="標楷體" w:hint="eastAsia"/>
          <w:color w:val="000000"/>
          <w:sz w:val="28"/>
          <w:szCs w:val="28"/>
        </w:rPr>
        <w:t>現今網路平台上所播放之影音</w:t>
      </w:r>
      <w:r w:rsidRPr="00DB5CE2">
        <w:rPr>
          <w:rFonts w:ascii="標楷體" w:eastAsia="標楷體" w:hAnsi="標楷體"/>
          <w:color w:val="000000"/>
          <w:sz w:val="28"/>
          <w:szCs w:val="28"/>
        </w:rPr>
        <w:t>檔案</w:t>
      </w:r>
      <w:r w:rsidRPr="00DB5CE2">
        <w:rPr>
          <w:rFonts w:ascii="標楷體" w:eastAsia="標楷體" w:hAnsi="標楷體" w:hint="eastAsia"/>
          <w:color w:val="000000"/>
          <w:sz w:val="28"/>
          <w:szCs w:val="28"/>
        </w:rPr>
        <w:t>包含</w:t>
      </w:r>
      <w:r w:rsidRPr="00DB5CE2">
        <w:rPr>
          <w:rFonts w:ascii="標楷體" w:eastAsia="標楷體" w:hAnsi="標楷體"/>
          <w:color w:val="000000"/>
          <w:sz w:val="28"/>
          <w:szCs w:val="28"/>
        </w:rPr>
        <w:t>院線電影、動畫、漫畫、流行音樂、流行雜誌、藝人照片、音樂MV等等，</w:t>
      </w:r>
      <w:r w:rsidRPr="00DB5CE2">
        <w:rPr>
          <w:rFonts w:ascii="標楷體" w:eastAsia="標楷體" w:hAnsi="標楷體" w:hint="eastAsia"/>
          <w:color w:val="000000"/>
          <w:sz w:val="28"/>
          <w:szCs w:val="28"/>
        </w:rPr>
        <w:t>均具有相當的經濟價值，著作權</w:t>
      </w:r>
      <w:r w:rsidRPr="00DB5CE2">
        <w:rPr>
          <w:rFonts w:ascii="標楷體" w:eastAsia="標楷體" w:hAnsi="標楷體"/>
          <w:color w:val="000000"/>
          <w:sz w:val="28"/>
          <w:szCs w:val="28"/>
        </w:rPr>
        <w:t>人為了</w:t>
      </w:r>
      <w:r w:rsidRPr="00DB5CE2">
        <w:rPr>
          <w:rFonts w:ascii="標楷體" w:eastAsia="標楷體" w:hAnsi="標楷體" w:hint="eastAsia"/>
          <w:color w:val="000000"/>
          <w:sz w:val="28"/>
          <w:szCs w:val="28"/>
        </w:rPr>
        <w:t>維護自身權益</w:t>
      </w:r>
      <w:r w:rsidRPr="00DB5CE2">
        <w:rPr>
          <w:rFonts w:ascii="標楷體" w:eastAsia="標楷體" w:hAnsi="標楷體"/>
          <w:color w:val="000000"/>
          <w:sz w:val="28"/>
          <w:szCs w:val="28"/>
        </w:rPr>
        <w:t>，</w:t>
      </w:r>
      <w:r w:rsidRPr="00DB5CE2">
        <w:rPr>
          <w:rFonts w:ascii="標楷體" w:eastAsia="標楷體" w:hAnsi="標楷體" w:hint="eastAsia"/>
          <w:color w:val="000000"/>
          <w:sz w:val="28"/>
          <w:szCs w:val="28"/>
        </w:rPr>
        <w:t>大多</w:t>
      </w:r>
      <w:r w:rsidRPr="00DB5CE2">
        <w:rPr>
          <w:rFonts w:ascii="標楷體" w:eastAsia="標楷體" w:hAnsi="標楷體"/>
          <w:color w:val="000000"/>
          <w:sz w:val="28"/>
          <w:szCs w:val="28"/>
        </w:rPr>
        <w:t>不</w:t>
      </w:r>
      <w:r w:rsidRPr="00DB5CE2">
        <w:rPr>
          <w:rFonts w:ascii="標楷體" w:eastAsia="標楷體" w:hAnsi="標楷體" w:hint="eastAsia"/>
          <w:color w:val="000000"/>
          <w:sz w:val="28"/>
          <w:szCs w:val="28"/>
        </w:rPr>
        <w:t>會同意他人任意轉載。</w:t>
      </w:r>
    </w:p>
    <w:p w:rsidR="00DB2AA5" w:rsidRPr="00DB5CE2" w:rsidRDefault="00DB2AA5" w:rsidP="005077C4">
      <w:pPr>
        <w:spacing w:after="0" w:line="500" w:lineRule="exact"/>
        <w:ind w:firstLineChars="177" w:firstLine="496"/>
        <w:rPr>
          <w:rFonts w:ascii="標楷體" w:eastAsia="標楷體" w:hAnsi="標楷體"/>
          <w:color w:val="000000"/>
          <w:sz w:val="28"/>
          <w:szCs w:val="28"/>
        </w:rPr>
      </w:pPr>
      <w:r w:rsidRPr="00590E7D">
        <w:rPr>
          <w:rFonts w:ascii="標楷體" w:eastAsia="標楷體" w:hAnsi="標楷體" w:hint="eastAsia"/>
          <w:color w:val="000000"/>
          <w:sz w:val="28"/>
          <w:szCs w:val="28"/>
        </w:rPr>
        <w:t>依我國著作權法規定，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小藍</w:t>
      </w:r>
      <w:r w:rsidRPr="00590E7D">
        <w:rPr>
          <w:rFonts w:ascii="標楷體" w:eastAsia="標楷體" w:hAnsi="標楷體" w:hint="eastAsia"/>
          <w:color w:val="000000"/>
          <w:sz w:val="28"/>
          <w:szCs w:val="28"/>
        </w:rPr>
        <w:t>在利用P2P軟體</w:t>
      </w:r>
      <w:r>
        <w:rPr>
          <w:rFonts w:ascii="標楷體" w:eastAsia="標楷體" w:hAnsi="標楷體" w:hint="eastAsia"/>
          <w:color w:val="000000"/>
          <w:sz w:val="28"/>
          <w:szCs w:val="28"/>
        </w:rPr>
        <w:t>下載觀看電影或動畫</w:t>
      </w:r>
      <w:r w:rsidRPr="00590E7D">
        <w:rPr>
          <w:rFonts w:ascii="標楷體" w:eastAsia="標楷體" w:hAnsi="標楷體" w:hint="eastAsia"/>
          <w:color w:val="000000"/>
          <w:sz w:val="28"/>
          <w:szCs w:val="28"/>
        </w:rPr>
        <w:t>時，將同時涉及重製權(下載)及公開傳輸權(上傳)的行為，如未得到著作財產權人之授權，在此等利用行為成立合理使用之空間亦相當有限之情況下，可能</w:t>
      </w:r>
      <w:r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Pr="00590E7D">
        <w:rPr>
          <w:rFonts w:ascii="標楷體" w:eastAsia="標楷體" w:hAnsi="標楷體" w:hint="eastAsia"/>
          <w:color w:val="000000"/>
          <w:sz w:val="28"/>
          <w:szCs w:val="28"/>
        </w:rPr>
        <w:t>侵害著作財產權人之權利，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而</w:t>
      </w:r>
      <w:r w:rsidR="007171C1">
        <w:rPr>
          <w:rFonts w:ascii="標楷體" w:eastAsia="標楷體" w:hAnsi="標楷體" w:hint="eastAsia"/>
          <w:color w:val="000000"/>
          <w:sz w:val="28"/>
          <w:szCs w:val="28"/>
        </w:rPr>
        <w:t>須</w:t>
      </w:r>
      <w:r>
        <w:rPr>
          <w:rFonts w:ascii="標楷體" w:eastAsia="標楷體" w:hAnsi="標楷體" w:hint="eastAsia"/>
          <w:color w:val="000000"/>
          <w:sz w:val="28"/>
          <w:szCs w:val="28"/>
        </w:rPr>
        <w:t>依著作權法第88條、第91條及第92條規定，擔負相關民、刑事責任。至於在部落格上傳並分享影片的行為，</w:t>
      </w: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亦涉及重製及公開傳輸之行為，而要擔負相關責任。</w:t>
      </w:r>
      <w:r w:rsidRPr="00DB5CE2">
        <w:rPr>
          <w:rFonts w:ascii="標楷體" w:eastAsia="標楷體" w:hAnsi="標楷體" w:hint="eastAsia"/>
          <w:color w:val="000000"/>
          <w:sz w:val="28"/>
          <w:szCs w:val="28"/>
        </w:rPr>
        <w:t>民眾千萬不可不慎，以免觸犯刑章。</w:t>
      </w:r>
    </w:p>
    <w:p w:rsidR="00DB2AA5" w:rsidRDefault="00DB2AA5" w:rsidP="005077C4">
      <w:pPr>
        <w:spacing w:before="240" w:after="0" w:line="500" w:lineRule="exact"/>
        <w:rPr>
          <w:rFonts w:ascii="標楷體" w:eastAsia="標楷體" w:hAnsi="標楷體" w:cstheme="majorBidi"/>
          <w:b/>
          <w:sz w:val="28"/>
          <w:szCs w:val="28"/>
          <w:lang w:val="zh-TW"/>
        </w:rPr>
      </w:pPr>
      <w:r w:rsidRPr="004A62F0">
        <w:rPr>
          <w:rFonts w:ascii="標楷體" w:eastAsia="標楷體" w:hAnsi="標楷體" w:cstheme="majorBidi" w:hint="eastAsia"/>
          <w:b/>
          <w:sz w:val="28"/>
          <w:szCs w:val="28"/>
          <w:lang w:val="zh-TW"/>
        </w:rPr>
        <w:t>《參考法條》</w:t>
      </w:r>
    </w:p>
    <w:p w:rsidR="00080DEA" w:rsidRDefault="00DB2AA5" w:rsidP="005077C4">
      <w:pPr>
        <w:spacing w:after="0"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76170">
        <w:rPr>
          <w:rFonts w:ascii="標楷體" w:eastAsia="標楷體" w:hAnsi="標楷體" w:cs="Times New Roman" w:hint="eastAsia"/>
          <w:color w:val="000000"/>
          <w:sz w:val="28"/>
          <w:szCs w:val="28"/>
        </w:rPr>
        <w:t>著作權法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第88條、</w:t>
      </w:r>
      <w:r w:rsidRPr="00176170">
        <w:rPr>
          <w:rFonts w:ascii="標楷體" w:eastAsia="標楷體" w:hAnsi="標楷體" w:cs="Times New Roman" w:hint="eastAsia"/>
          <w:color w:val="000000"/>
          <w:sz w:val="28"/>
          <w:szCs w:val="28"/>
        </w:rPr>
        <w:t>第91條、第92條</w:t>
      </w:r>
    </w:p>
    <w:p w:rsidR="00DA312E" w:rsidRDefault="00DA312E" w:rsidP="005077C4">
      <w:pPr>
        <w:spacing w:after="0"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6857DF" w:rsidRPr="006857DF" w:rsidRDefault="006857DF" w:rsidP="006857DF">
      <w:pPr>
        <w:widowControl w:val="0"/>
        <w:spacing w:after="0" w:line="500" w:lineRule="exact"/>
        <w:ind w:left="283" w:hangingChars="101" w:hanging="283"/>
        <w:rPr>
          <w:rFonts w:ascii="標楷體" w:eastAsia="標楷體" w:hAnsi="標楷體"/>
          <w:b/>
          <w:kern w:val="2"/>
          <w:sz w:val="28"/>
          <w:szCs w:val="28"/>
        </w:rPr>
      </w:pPr>
      <w:r w:rsidRPr="006857DF">
        <w:rPr>
          <w:rFonts w:ascii="標楷體" w:eastAsia="標楷體" w:hAnsi="標楷體" w:hint="eastAsia"/>
          <w:b/>
          <w:kern w:val="2"/>
          <w:sz w:val="28"/>
          <w:szCs w:val="28"/>
        </w:rPr>
        <w:t>（本文登載日期為104年4月15日，文中所援引之相關法規如有變動，仍請注意依最新之法規為準）</w:t>
      </w:r>
    </w:p>
    <w:p w:rsidR="00DA312E" w:rsidRPr="006857DF" w:rsidRDefault="00DA312E" w:rsidP="005077C4">
      <w:pPr>
        <w:spacing w:after="0"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bookmarkStart w:id="0" w:name="_GoBack"/>
      <w:bookmarkEnd w:id="0"/>
    </w:p>
    <w:sectPr w:rsidR="00DA312E" w:rsidRPr="006857DF" w:rsidSect="005C530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6F" w:rsidRDefault="0070506F">
      <w:pPr>
        <w:spacing w:after="0" w:line="240" w:lineRule="auto"/>
      </w:pPr>
      <w:r>
        <w:separator/>
      </w:r>
    </w:p>
  </w:endnote>
  <w:endnote w:type="continuationSeparator" w:id="0">
    <w:p w:rsidR="0070506F" w:rsidRDefault="0070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altName w:val="微軟正黑體"/>
    <w:charset w:val="88"/>
    <w:family w:val="swiss"/>
    <w:pitch w:val="variable"/>
    <w:sig w:usb0="00000000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869479"/>
      <w:docPartObj>
        <w:docPartGallery w:val="Page Numbers (Bottom of Page)"/>
        <w:docPartUnique/>
      </w:docPartObj>
    </w:sdtPr>
    <w:sdtEndPr/>
    <w:sdtContent>
      <w:p w:rsidR="002F6989" w:rsidRDefault="00DB2AA5" w:rsidP="002F69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06F" w:rsidRPr="0070506F">
          <w:rPr>
            <w:noProof/>
            <w:lang w:val="zh-TW"/>
          </w:rPr>
          <w:t>1</w:t>
        </w:r>
        <w:r>
          <w:fldChar w:fldCharType="end"/>
        </w:r>
      </w:p>
    </w:sdtContent>
  </w:sdt>
  <w:p w:rsidR="002F6989" w:rsidRDefault="007050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6F" w:rsidRDefault="0070506F">
      <w:pPr>
        <w:spacing w:after="0" w:line="240" w:lineRule="auto"/>
      </w:pPr>
      <w:r>
        <w:separator/>
      </w:r>
    </w:p>
  </w:footnote>
  <w:footnote w:type="continuationSeparator" w:id="0">
    <w:p w:rsidR="0070506F" w:rsidRDefault="00705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16" w:rsidRDefault="0070506F" w:rsidP="00434AC6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A5"/>
    <w:rsid w:val="00080DEA"/>
    <w:rsid w:val="00081B12"/>
    <w:rsid w:val="001A4FC3"/>
    <w:rsid w:val="00414885"/>
    <w:rsid w:val="005077C4"/>
    <w:rsid w:val="005C59C0"/>
    <w:rsid w:val="005E6873"/>
    <w:rsid w:val="00652CB1"/>
    <w:rsid w:val="006857DF"/>
    <w:rsid w:val="0070506F"/>
    <w:rsid w:val="007171C1"/>
    <w:rsid w:val="00760C96"/>
    <w:rsid w:val="00BE3474"/>
    <w:rsid w:val="00DA312E"/>
    <w:rsid w:val="00DB0B55"/>
    <w:rsid w:val="00DB2AA5"/>
    <w:rsid w:val="00DE1B70"/>
    <w:rsid w:val="00E8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A5"/>
    <w:pPr>
      <w:spacing w:after="120" w:line="264" w:lineRule="auto"/>
    </w:pPr>
    <w:rPr>
      <w:rFonts w:eastAsia="Microsoft JhengHei UI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B2AA5"/>
    <w:pPr>
      <w:spacing w:after="0" w:line="240" w:lineRule="auto"/>
      <w:contextualSpacing/>
    </w:pPr>
    <w:rPr>
      <w:rFonts w:asciiTheme="majorHAnsi" w:hAnsiTheme="majorHAnsi" w:cstheme="majorBidi"/>
      <w:color w:val="4F81BD" w:themeColor="accent1"/>
      <w:spacing w:val="-7"/>
      <w:sz w:val="64"/>
      <w:szCs w:val="64"/>
    </w:rPr>
  </w:style>
  <w:style w:type="character" w:customStyle="1" w:styleId="a4">
    <w:name w:val="標題 字元"/>
    <w:basedOn w:val="a0"/>
    <w:link w:val="a3"/>
    <w:uiPriority w:val="10"/>
    <w:rsid w:val="00DB2AA5"/>
    <w:rPr>
      <w:rFonts w:asciiTheme="majorHAnsi" w:eastAsia="Microsoft JhengHei UI" w:hAnsiTheme="majorHAnsi" w:cstheme="majorBidi"/>
      <w:color w:val="4F81BD" w:themeColor="accent1"/>
      <w:spacing w:val="-7"/>
      <w:kern w:val="0"/>
      <w:sz w:val="64"/>
      <w:szCs w:val="64"/>
    </w:rPr>
  </w:style>
  <w:style w:type="paragraph" w:styleId="a5">
    <w:name w:val="header"/>
    <w:basedOn w:val="a"/>
    <w:link w:val="a6"/>
    <w:uiPriority w:val="99"/>
    <w:unhideWhenUsed/>
    <w:rsid w:val="00DB2AA5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DB2AA5"/>
    <w:rPr>
      <w:rFonts w:eastAsia="Microsoft JhengHei UI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2AA5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DB2AA5"/>
    <w:rPr>
      <w:rFonts w:eastAsia="Microsoft JhengHei UI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A5"/>
    <w:pPr>
      <w:spacing w:after="120" w:line="264" w:lineRule="auto"/>
    </w:pPr>
    <w:rPr>
      <w:rFonts w:eastAsia="Microsoft JhengHei UI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B2AA5"/>
    <w:pPr>
      <w:spacing w:after="0" w:line="240" w:lineRule="auto"/>
      <w:contextualSpacing/>
    </w:pPr>
    <w:rPr>
      <w:rFonts w:asciiTheme="majorHAnsi" w:hAnsiTheme="majorHAnsi" w:cstheme="majorBidi"/>
      <w:color w:val="4F81BD" w:themeColor="accent1"/>
      <w:spacing w:val="-7"/>
      <w:sz w:val="64"/>
      <w:szCs w:val="64"/>
    </w:rPr>
  </w:style>
  <w:style w:type="character" w:customStyle="1" w:styleId="a4">
    <w:name w:val="標題 字元"/>
    <w:basedOn w:val="a0"/>
    <w:link w:val="a3"/>
    <w:uiPriority w:val="10"/>
    <w:rsid w:val="00DB2AA5"/>
    <w:rPr>
      <w:rFonts w:asciiTheme="majorHAnsi" w:eastAsia="Microsoft JhengHei UI" w:hAnsiTheme="majorHAnsi" w:cstheme="majorBidi"/>
      <w:color w:val="4F81BD" w:themeColor="accent1"/>
      <w:spacing w:val="-7"/>
      <w:kern w:val="0"/>
      <w:sz w:val="64"/>
      <w:szCs w:val="64"/>
    </w:rPr>
  </w:style>
  <w:style w:type="paragraph" w:styleId="a5">
    <w:name w:val="header"/>
    <w:basedOn w:val="a"/>
    <w:link w:val="a6"/>
    <w:uiPriority w:val="99"/>
    <w:unhideWhenUsed/>
    <w:rsid w:val="00DB2AA5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DB2AA5"/>
    <w:rPr>
      <w:rFonts w:eastAsia="Microsoft JhengHei UI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2AA5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DB2AA5"/>
    <w:rPr>
      <w:rFonts w:eastAsia="Microsoft JhengHei U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EFCF-D706-4B09-BB5A-45D5C22C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</dc:creator>
  <cp:lastModifiedBy>00610</cp:lastModifiedBy>
  <cp:revision>9</cp:revision>
  <cp:lastPrinted>2015-03-24T09:51:00Z</cp:lastPrinted>
  <dcterms:created xsi:type="dcterms:W3CDTF">2015-03-24T03:10:00Z</dcterms:created>
  <dcterms:modified xsi:type="dcterms:W3CDTF">2015-04-13T02:50:00Z</dcterms:modified>
</cp:coreProperties>
</file>