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F2" w:rsidRDefault="00DC2CF2" w:rsidP="00DC2CF2">
      <w:pPr>
        <w:spacing w:line="400" w:lineRule="exact"/>
        <w:jc w:val="center"/>
        <w:rPr>
          <w:rFonts w:ascii="標楷體" w:eastAsia="標楷體" w:hAnsi="標楷體"/>
          <w:b/>
          <w:sz w:val="32"/>
          <w:szCs w:val="32"/>
        </w:rPr>
      </w:pPr>
      <w:r w:rsidRPr="00573BF9">
        <w:rPr>
          <w:rFonts w:ascii="標楷體" w:eastAsia="標楷體" w:hAnsi="標楷體" w:hint="eastAsia"/>
          <w:b/>
          <w:sz w:val="32"/>
          <w:szCs w:val="32"/>
        </w:rPr>
        <w:t>影印</w:t>
      </w:r>
      <w:proofErr w:type="gramStart"/>
      <w:r w:rsidRPr="00573BF9">
        <w:rPr>
          <w:rFonts w:ascii="標楷體" w:eastAsia="標楷體" w:hAnsi="標楷體" w:hint="eastAsia"/>
          <w:b/>
          <w:sz w:val="32"/>
          <w:szCs w:val="32"/>
        </w:rPr>
        <w:t>店擅印書籍</w:t>
      </w:r>
      <w:proofErr w:type="gramEnd"/>
      <w:r w:rsidRPr="00573BF9">
        <w:rPr>
          <w:rFonts w:ascii="標楷體" w:eastAsia="標楷體" w:hAnsi="標楷體" w:hint="eastAsia"/>
          <w:b/>
          <w:sz w:val="32"/>
          <w:szCs w:val="32"/>
        </w:rPr>
        <w:t>，有何刑責？</w:t>
      </w:r>
    </w:p>
    <w:p w:rsidR="00AF7012" w:rsidRPr="00573BF9" w:rsidRDefault="00AF7012" w:rsidP="00DC2CF2">
      <w:pPr>
        <w:spacing w:line="400" w:lineRule="exact"/>
        <w:jc w:val="center"/>
        <w:rPr>
          <w:rFonts w:ascii="標楷體" w:eastAsia="標楷體" w:hAnsi="標楷體"/>
          <w:b/>
          <w:sz w:val="32"/>
          <w:szCs w:val="32"/>
        </w:rPr>
      </w:pPr>
    </w:p>
    <w:p w:rsidR="00DC2CF2" w:rsidRPr="00573BF9" w:rsidRDefault="00573BF9" w:rsidP="00573BF9">
      <w:pPr>
        <w:spacing w:line="400" w:lineRule="exact"/>
        <w:jc w:val="right"/>
        <w:rPr>
          <w:rFonts w:ascii="標楷體" w:eastAsia="標楷體" w:hAnsi="標楷體"/>
          <w:szCs w:val="24"/>
        </w:rPr>
      </w:pPr>
      <w:r w:rsidRPr="00573BF9">
        <w:rPr>
          <w:rFonts w:ascii="標楷體" w:eastAsia="標楷體" w:hAnsi="標楷體" w:hint="eastAsia"/>
          <w:szCs w:val="24"/>
        </w:rPr>
        <w:t>(提供單位：彰化縣警察局)</w:t>
      </w:r>
    </w:p>
    <w:p w:rsidR="00DC2CF2" w:rsidRDefault="00DC2CF2" w:rsidP="00A6663D">
      <w:pPr>
        <w:spacing w:line="500" w:lineRule="exact"/>
        <w:rPr>
          <w:rFonts w:ascii="標楷體" w:eastAsia="標楷體" w:hAnsi="標楷體"/>
          <w:b/>
          <w:sz w:val="28"/>
          <w:szCs w:val="28"/>
        </w:rPr>
      </w:pPr>
      <w:r w:rsidRPr="00DC2CF2">
        <w:rPr>
          <w:rFonts w:ascii="標楷體" w:eastAsia="標楷體" w:hAnsi="標楷體" w:hint="eastAsia"/>
          <w:b/>
          <w:sz w:val="28"/>
          <w:szCs w:val="28"/>
        </w:rPr>
        <w:t>《案例事實》</w:t>
      </w:r>
    </w:p>
    <w:p w:rsidR="00DC2CF2" w:rsidRP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    小花今年剛</w:t>
      </w:r>
      <w:proofErr w:type="gramStart"/>
      <w:r w:rsidRPr="00DC2CF2">
        <w:rPr>
          <w:rFonts w:ascii="標楷體" w:eastAsia="標楷體" w:hAnsi="標楷體" w:hint="eastAsia"/>
          <w:sz w:val="28"/>
          <w:szCs w:val="28"/>
        </w:rPr>
        <w:t>考完學測成為</w:t>
      </w:r>
      <w:proofErr w:type="gramEnd"/>
      <w:r w:rsidRPr="00DC2CF2">
        <w:rPr>
          <w:rFonts w:ascii="標楷體" w:eastAsia="標楷體" w:hAnsi="標楷體" w:hint="eastAsia"/>
          <w:sz w:val="28"/>
          <w:szCs w:val="28"/>
        </w:rPr>
        <w:t>大學新鮮人，一切的人、事、物都讓人感到興奮，隨著離開學的時間愈來愈近，小花才驚覺註冊費用高的驚人之外，教授所要求購買的原文書每本都是千元起跳，家境本身就不是很好的小花</w:t>
      </w:r>
      <w:r w:rsidR="00AF7012">
        <w:rPr>
          <w:rFonts w:ascii="標楷體" w:eastAsia="標楷體" w:hAnsi="標楷體" w:hint="eastAsia"/>
          <w:sz w:val="28"/>
          <w:szCs w:val="28"/>
        </w:rPr>
        <w:t>，</w:t>
      </w:r>
      <w:r w:rsidRPr="00DC2CF2">
        <w:rPr>
          <w:rFonts w:ascii="標楷體" w:eastAsia="標楷體" w:hAnsi="標楷體" w:hint="eastAsia"/>
          <w:sz w:val="28"/>
          <w:szCs w:val="28"/>
        </w:rPr>
        <w:t>為此開始計畫半工半讀貼補一些學費。</w:t>
      </w:r>
    </w:p>
    <w:p w:rsid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    為了省錢，</w:t>
      </w:r>
      <w:proofErr w:type="gramStart"/>
      <w:r w:rsidRPr="00DC2CF2">
        <w:rPr>
          <w:rFonts w:ascii="標楷體" w:eastAsia="標楷體" w:hAnsi="標楷體" w:hint="eastAsia"/>
          <w:sz w:val="28"/>
          <w:szCs w:val="28"/>
        </w:rPr>
        <w:t>小花班上</w:t>
      </w:r>
      <w:proofErr w:type="gramEnd"/>
      <w:r w:rsidRPr="00DC2CF2">
        <w:rPr>
          <w:rFonts w:ascii="標楷體" w:eastAsia="標楷體" w:hAnsi="標楷體" w:hint="eastAsia"/>
          <w:sz w:val="28"/>
          <w:szCs w:val="28"/>
        </w:rPr>
        <w:t>的班代為大家做了一個決定，何不全班合資購買各科昂貴的原文書後，再到學校附近的影印店影印影本裝訂成冊不就好了。小花覺得這是一個很好的解決辦法，只要每項科目大家合資買一本，使用影本就可以省下不少開銷，而影印店的老闆對此事也感到樂觀其成。試問，小花及影印店的行為是否應負擔民刑事責任？</w:t>
      </w:r>
    </w:p>
    <w:p w:rsidR="00573BF9" w:rsidRPr="00DC2CF2" w:rsidRDefault="00573BF9" w:rsidP="00DC2CF2">
      <w:pPr>
        <w:spacing w:line="400" w:lineRule="exact"/>
        <w:rPr>
          <w:rFonts w:ascii="標楷體" w:eastAsia="標楷體" w:hAnsi="標楷體"/>
          <w:sz w:val="28"/>
          <w:szCs w:val="28"/>
        </w:rPr>
      </w:pPr>
    </w:p>
    <w:p w:rsidR="00DC2CF2" w:rsidRDefault="00DC2CF2" w:rsidP="00A6663D">
      <w:pPr>
        <w:spacing w:line="500" w:lineRule="exact"/>
        <w:rPr>
          <w:rFonts w:ascii="標楷體" w:eastAsia="標楷體" w:hAnsi="標楷體"/>
          <w:b/>
          <w:sz w:val="28"/>
          <w:szCs w:val="28"/>
        </w:rPr>
      </w:pPr>
      <w:r w:rsidRPr="00DC2CF2">
        <w:rPr>
          <w:rFonts w:ascii="標楷體" w:eastAsia="標楷體" w:hAnsi="標楷體" w:hint="eastAsia"/>
          <w:b/>
          <w:sz w:val="28"/>
          <w:szCs w:val="28"/>
        </w:rPr>
        <w:t>《問題解析》</w:t>
      </w:r>
    </w:p>
    <w:p w:rsidR="00DC2CF2" w:rsidRP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    影印教科書會不會觸犯著作權法？如果可以影印，可不可以印全部？如果影印一本的部分內容到底算不算是合理？這麼做會觸法嗎？</w:t>
      </w:r>
    </w:p>
    <w:p w:rsidR="00DC2CF2" w:rsidRP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    就書商的營利目的而言，大學是專業書籍的最大使用者市場，如果學生都自行影印影本，那書商就無利潤來源，而小花非個人自行影印，而是由班上全體統一大量列印並當作整學期上課之教科書來利用，而這樣的作法已經造成市場替代，讓正版書銷售量下降，有損及著作權人之經濟利益很難主張是合理使用，而同一科系又有多個班級，每</w:t>
      </w:r>
      <w:proofErr w:type="gramStart"/>
      <w:r w:rsidRPr="00DC2CF2">
        <w:rPr>
          <w:rFonts w:ascii="標楷體" w:eastAsia="標楷體" w:hAnsi="標楷體" w:hint="eastAsia"/>
          <w:sz w:val="28"/>
          <w:szCs w:val="28"/>
        </w:rPr>
        <w:t>個</w:t>
      </w:r>
      <w:proofErr w:type="gramEnd"/>
      <w:r w:rsidRPr="00DC2CF2">
        <w:rPr>
          <w:rFonts w:ascii="標楷體" w:eastAsia="標楷體" w:hAnsi="標楷體" w:hint="eastAsia"/>
          <w:sz w:val="28"/>
          <w:szCs w:val="28"/>
        </w:rPr>
        <w:t>班級都利用此方式，以此類推數量驚人。</w:t>
      </w:r>
    </w:p>
    <w:p w:rsidR="00DC2CF2" w:rsidRPr="00DC2CF2" w:rsidRDefault="00DC2CF2" w:rsidP="00A6663D">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DC2CF2">
        <w:rPr>
          <w:rFonts w:ascii="標楷體" w:eastAsia="標楷體" w:hAnsi="標楷體" w:hint="eastAsia"/>
          <w:sz w:val="28"/>
          <w:szCs w:val="28"/>
        </w:rPr>
        <w:t xml:space="preserve"> 依著作權法第65條規定，如果學生需要利用他人享有著作權的書籍，而所用的部分</w:t>
      </w:r>
      <w:proofErr w:type="gramStart"/>
      <w:r w:rsidRPr="00DC2CF2">
        <w:rPr>
          <w:rFonts w:ascii="標楷體" w:eastAsia="標楷體" w:hAnsi="標楷體" w:hint="eastAsia"/>
          <w:sz w:val="28"/>
          <w:szCs w:val="28"/>
        </w:rPr>
        <w:t>佔</w:t>
      </w:r>
      <w:proofErr w:type="gramEnd"/>
      <w:r w:rsidRPr="00DC2CF2">
        <w:rPr>
          <w:rFonts w:ascii="標楷體" w:eastAsia="標楷體" w:hAnsi="標楷體" w:hint="eastAsia"/>
          <w:sz w:val="28"/>
          <w:szCs w:val="28"/>
        </w:rPr>
        <w:t>書籍整體的比例不大，對市場影響有限，客觀上可以認為是在合理範圍內，甚至可以利用影印店或圖書館的影印機來複製教科書的一小部分拿來做上課之用，學生、影印業者都不會有</w:t>
      </w:r>
      <w:r w:rsidRPr="00DC2CF2">
        <w:rPr>
          <w:rFonts w:ascii="標楷體" w:eastAsia="標楷體" w:hAnsi="標楷體" w:hint="eastAsia"/>
          <w:sz w:val="28"/>
          <w:szCs w:val="28"/>
        </w:rPr>
        <w:lastRenderedPageBreak/>
        <w:t>侵權的問題，至於到底印多少才算是在法律上合理範圍，很難一概而論，必須依照具體個案的情況來做判斷，但是可以確定的是本案例</w:t>
      </w:r>
      <w:proofErr w:type="gramStart"/>
      <w:r w:rsidRPr="00DC2CF2">
        <w:rPr>
          <w:rFonts w:ascii="標楷體" w:eastAsia="標楷體" w:hAnsi="標楷體" w:hint="eastAsia"/>
          <w:sz w:val="28"/>
          <w:szCs w:val="28"/>
        </w:rPr>
        <w:t>中小花全班重製各科</w:t>
      </w:r>
      <w:proofErr w:type="gramEnd"/>
      <w:r w:rsidRPr="00DC2CF2">
        <w:rPr>
          <w:rFonts w:ascii="標楷體" w:eastAsia="標楷體" w:hAnsi="標楷體" w:hint="eastAsia"/>
          <w:sz w:val="28"/>
          <w:szCs w:val="28"/>
        </w:rPr>
        <w:t>上課用之原</w:t>
      </w:r>
      <w:r w:rsidR="00AF7012">
        <w:rPr>
          <w:rFonts w:ascii="標楷體" w:eastAsia="標楷體" w:hAnsi="標楷體" w:hint="eastAsia"/>
          <w:sz w:val="28"/>
          <w:szCs w:val="28"/>
        </w:rPr>
        <w:t>文書，並且是大量地影印整本教科書，這樣的行為即超過合理使用範圍</w:t>
      </w:r>
      <w:r w:rsidRPr="00DC2CF2">
        <w:rPr>
          <w:rFonts w:ascii="標楷體" w:eastAsia="標楷體" w:hAnsi="標楷體" w:hint="eastAsia"/>
          <w:sz w:val="28"/>
          <w:szCs w:val="28"/>
        </w:rPr>
        <w:t xml:space="preserve">，便會構成侵害著作權。 </w:t>
      </w:r>
    </w:p>
    <w:p w:rsidR="00DC2CF2" w:rsidRP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    掃描成電子檔供人下載或影印都是重製的方法之一，未經授權影印書籍，若不符合合理使用的範圍時，就是非法重製他人著作的侵權行為；非法影印書籍時，如果是由學生交由影印店代為影印，由於影印店是以影印重製為營利，無論影印多少份、金額是多少，只要權利人提出告訴，影印店都必須負擔民、刑事責任。 </w:t>
      </w:r>
    </w:p>
    <w:p w:rsid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    如果學生自己從事非法影印教科書的行為，要負民事責任，如果權利人進行告訴，也有刑事責任。至於提供影印機的影印業者，如果知情的話，有可能成為侵害重製權的共同正犯或幫助犯，在這種情形下，當然也</w:t>
      </w:r>
      <w:proofErr w:type="gramStart"/>
      <w:r w:rsidRPr="00DC2CF2">
        <w:rPr>
          <w:rFonts w:ascii="標楷體" w:eastAsia="標楷體" w:hAnsi="標楷體" w:hint="eastAsia"/>
          <w:sz w:val="28"/>
          <w:szCs w:val="28"/>
        </w:rPr>
        <w:t>免不掉要負民</w:t>
      </w:r>
      <w:proofErr w:type="gramEnd"/>
      <w:r w:rsidRPr="00DC2CF2">
        <w:rPr>
          <w:rFonts w:ascii="標楷體" w:eastAsia="標楷體" w:hAnsi="標楷體" w:hint="eastAsia"/>
          <w:sz w:val="28"/>
          <w:szCs w:val="28"/>
        </w:rPr>
        <w:t>、刑事責任。</w:t>
      </w:r>
    </w:p>
    <w:p w:rsidR="00573BF9" w:rsidRPr="00DC2CF2" w:rsidRDefault="00573BF9" w:rsidP="00DC2CF2">
      <w:pPr>
        <w:spacing w:line="400" w:lineRule="exact"/>
        <w:rPr>
          <w:rFonts w:ascii="標楷體" w:eastAsia="標楷體" w:hAnsi="標楷體"/>
          <w:sz w:val="28"/>
          <w:szCs w:val="28"/>
        </w:rPr>
      </w:pPr>
    </w:p>
    <w:p w:rsidR="00DC2CF2" w:rsidRPr="00DC2CF2" w:rsidRDefault="00DC2CF2" w:rsidP="00A6663D">
      <w:pPr>
        <w:spacing w:line="500" w:lineRule="exact"/>
        <w:rPr>
          <w:rFonts w:ascii="標楷體" w:eastAsia="標楷體" w:hAnsi="標楷體"/>
          <w:b/>
          <w:sz w:val="28"/>
          <w:szCs w:val="28"/>
        </w:rPr>
      </w:pPr>
      <w:r w:rsidRPr="00DC2CF2">
        <w:rPr>
          <w:rFonts w:ascii="標楷體" w:eastAsia="標楷體" w:hAnsi="標楷體" w:hint="eastAsia"/>
          <w:b/>
          <w:sz w:val="28"/>
          <w:szCs w:val="28"/>
        </w:rPr>
        <w:t>《參考法條》</w:t>
      </w:r>
    </w:p>
    <w:p w:rsidR="00DC2CF2" w:rsidRP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著作權法第65條（合法利用他人著作之判</w:t>
      </w:r>
      <w:proofErr w:type="gramStart"/>
      <w:r w:rsidRPr="00DC2CF2">
        <w:rPr>
          <w:rFonts w:ascii="標楷體" w:eastAsia="標楷體" w:hAnsi="標楷體" w:hint="eastAsia"/>
          <w:sz w:val="28"/>
          <w:szCs w:val="28"/>
        </w:rPr>
        <w:t>準</w:t>
      </w:r>
      <w:proofErr w:type="gramEnd"/>
      <w:r w:rsidRPr="00DC2CF2">
        <w:rPr>
          <w:rFonts w:ascii="標楷體" w:eastAsia="標楷體" w:hAnsi="標楷體" w:hint="eastAsia"/>
          <w:sz w:val="28"/>
          <w:szCs w:val="28"/>
        </w:rPr>
        <w:t>）</w:t>
      </w:r>
    </w:p>
    <w:p w:rsidR="00DC2CF2" w:rsidRP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著作之合理使用，不構成著作財產權之侵害。 </w:t>
      </w:r>
    </w:p>
    <w:p w:rsidR="00DC2CF2" w:rsidRP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著作之利用是否合於第四十四條至第六十三條所定之合理範圍或其他合理使用之情形，應審酌一切情狀，尤應注意下列事項，以為判斷之基準： </w:t>
      </w:r>
    </w:p>
    <w:p w:rsidR="00DC2CF2" w:rsidRP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一、利用之目的及性質，包括係為商業目的或非營利教育目的。 </w:t>
      </w:r>
    </w:p>
    <w:p w:rsidR="00DC2CF2" w:rsidRP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二、著作之性質。 </w:t>
      </w:r>
    </w:p>
    <w:p w:rsidR="00DC2CF2" w:rsidRP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三、所利用之質量及其在整個著作所占之比例。 </w:t>
      </w:r>
    </w:p>
    <w:p w:rsidR="00DC2CF2" w:rsidRPr="00DC2CF2"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 xml:space="preserve">四、利用結果對著作潛在市場與現在價值之影響。 </w:t>
      </w:r>
    </w:p>
    <w:p w:rsidR="003548E0" w:rsidRDefault="00DC2CF2" w:rsidP="00A6663D">
      <w:pPr>
        <w:spacing w:line="500" w:lineRule="exact"/>
        <w:rPr>
          <w:rFonts w:ascii="標楷體" w:eastAsia="標楷體" w:hAnsi="標楷體"/>
          <w:sz w:val="28"/>
          <w:szCs w:val="28"/>
        </w:rPr>
      </w:pPr>
      <w:r w:rsidRPr="00DC2CF2">
        <w:rPr>
          <w:rFonts w:ascii="標楷體" w:eastAsia="標楷體" w:hAnsi="標楷體" w:hint="eastAsia"/>
          <w:sz w:val="28"/>
          <w:szCs w:val="28"/>
        </w:rPr>
        <w:t>著作權人團體與利用人團體就著作之合理使用範圍達成協議者，得為前項判斷之參考。前項協議過程中，得諮詢著作權專責機關之意見。</w:t>
      </w:r>
    </w:p>
    <w:p w:rsidR="005D7DD0" w:rsidRDefault="005D7DD0" w:rsidP="00A6663D">
      <w:pPr>
        <w:spacing w:line="500" w:lineRule="exact"/>
        <w:rPr>
          <w:rFonts w:ascii="標楷體" w:eastAsia="標楷體" w:hAnsi="標楷體"/>
          <w:sz w:val="28"/>
          <w:szCs w:val="28"/>
        </w:rPr>
      </w:pPr>
      <w:r>
        <w:rPr>
          <w:rFonts w:ascii="標楷體" w:eastAsia="標楷體" w:hAnsi="標楷體" w:hint="eastAsia"/>
          <w:sz w:val="28"/>
          <w:szCs w:val="28"/>
        </w:rPr>
        <w:t>著作權法第91條</w:t>
      </w:r>
    </w:p>
    <w:p w:rsidR="00A52A07" w:rsidRPr="009D792E" w:rsidRDefault="00A52A07" w:rsidP="00A52A07">
      <w:pPr>
        <w:spacing w:line="500" w:lineRule="exact"/>
        <w:ind w:left="283" w:hangingChars="101" w:hanging="283"/>
        <w:rPr>
          <w:rFonts w:ascii="標楷體" w:eastAsia="標楷體" w:hAnsi="標楷體"/>
          <w:b/>
          <w:sz w:val="28"/>
          <w:szCs w:val="28"/>
        </w:rPr>
      </w:pPr>
      <w:r w:rsidRPr="009D792E">
        <w:rPr>
          <w:rFonts w:ascii="標楷體" w:eastAsia="標楷體" w:hAnsi="標楷體" w:hint="eastAsia"/>
          <w:b/>
          <w:sz w:val="28"/>
          <w:szCs w:val="28"/>
        </w:rPr>
        <w:t>（本文登載日期為10</w:t>
      </w:r>
      <w:r>
        <w:rPr>
          <w:rFonts w:ascii="標楷體" w:eastAsia="標楷體" w:hAnsi="標楷體" w:hint="eastAsia"/>
          <w:b/>
          <w:sz w:val="28"/>
          <w:szCs w:val="28"/>
        </w:rPr>
        <w:t>4</w:t>
      </w:r>
      <w:r w:rsidRPr="009D792E">
        <w:rPr>
          <w:rFonts w:ascii="標楷體" w:eastAsia="標楷體" w:hAnsi="標楷體" w:hint="eastAsia"/>
          <w:b/>
          <w:sz w:val="28"/>
          <w:szCs w:val="28"/>
        </w:rPr>
        <w:t>年</w:t>
      </w:r>
      <w:r>
        <w:rPr>
          <w:rFonts w:ascii="標楷體" w:eastAsia="標楷體" w:hAnsi="標楷體" w:hint="eastAsia"/>
          <w:b/>
          <w:sz w:val="28"/>
          <w:szCs w:val="28"/>
        </w:rPr>
        <w:t>4</w:t>
      </w:r>
      <w:r w:rsidRPr="009D792E">
        <w:rPr>
          <w:rFonts w:ascii="標楷體" w:eastAsia="標楷體" w:hAnsi="標楷體" w:hint="eastAsia"/>
          <w:b/>
          <w:sz w:val="28"/>
          <w:szCs w:val="28"/>
        </w:rPr>
        <w:t>月</w:t>
      </w:r>
      <w:r>
        <w:rPr>
          <w:rFonts w:ascii="標楷體" w:eastAsia="標楷體" w:hAnsi="標楷體" w:hint="eastAsia"/>
          <w:b/>
          <w:sz w:val="28"/>
          <w:szCs w:val="28"/>
        </w:rPr>
        <w:t>15</w:t>
      </w:r>
      <w:r w:rsidRPr="009D792E">
        <w:rPr>
          <w:rFonts w:ascii="標楷體" w:eastAsia="標楷體" w:hAnsi="標楷體" w:hint="eastAsia"/>
          <w:b/>
          <w:sz w:val="28"/>
          <w:szCs w:val="28"/>
        </w:rPr>
        <w:t>日，文中所援引之相關法規如有變動，仍請注意依最新之法規為</w:t>
      </w:r>
      <w:proofErr w:type="gramStart"/>
      <w:r w:rsidRPr="009D792E">
        <w:rPr>
          <w:rFonts w:ascii="標楷體" w:eastAsia="標楷體" w:hAnsi="標楷體" w:hint="eastAsia"/>
          <w:b/>
          <w:sz w:val="28"/>
          <w:szCs w:val="28"/>
        </w:rPr>
        <w:t>準</w:t>
      </w:r>
      <w:proofErr w:type="gramEnd"/>
      <w:r w:rsidRPr="009D792E">
        <w:rPr>
          <w:rFonts w:ascii="標楷體" w:eastAsia="標楷體" w:hAnsi="標楷體" w:hint="eastAsia"/>
          <w:b/>
          <w:sz w:val="28"/>
          <w:szCs w:val="28"/>
        </w:rPr>
        <w:t>）</w:t>
      </w:r>
      <w:bookmarkStart w:id="0" w:name="_GoBack"/>
      <w:bookmarkEnd w:id="0"/>
    </w:p>
    <w:p w:rsidR="00B96BC6" w:rsidRPr="00A52A07" w:rsidRDefault="00B96BC6" w:rsidP="00A6663D">
      <w:pPr>
        <w:spacing w:line="500" w:lineRule="exact"/>
        <w:rPr>
          <w:rFonts w:ascii="標楷體" w:eastAsia="標楷體" w:hAnsi="標楷體"/>
          <w:sz w:val="28"/>
          <w:szCs w:val="28"/>
        </w:rPr>
      </w:pPr>
    </w:p>
    <w:sectPr w:rsidR="00B96BC6" w:rsidRPr="00A52A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E7" w:rsidRDefault="007A18E7" w:rsidP="00AF7012">
      <w:r>
        <w:separator/>
      </w:r>
    </w:p>
  </w:endnote>
  <w:endnote w:type="continuationSeparator" w:id="0">
    <w:p w:rsidR="007A18E7" w:rsidRDefault="007A18E7" w:rsidP="00AF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E7" w:rsidRDefault="007A18E7" w:rsidP="00AF7012">
      <w:r>
        <w:separator/>
      </w:r>
    </w:p>
  </w:footnote>
  <w:footnote w:type="continuationSeparator" w:id="0">
    <w:p w:rsidR="007A18E7" w:rsidRDefault="007A18E7" w:rsidP="00AF7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F2"/>
    <w:rsid w:val="003548E0"/>
    <w:rsid w:val="00573BF9"/>
    <w:rsid w:val="005D7DD0"/>
    <w:rsid w:val="00782819"/>
    <w:rsid w:val="007A18E7"/>
    <w:rsid w:val="008A118A"/>
    <w:rsid w:val="00A52A07"/>
    <w:rsid w:val="00A6663D"/>
    <w:rsid w:val="00AF7012"/>
    <w:rsid w:val="00B96BC6"/>
    <w:rsid w:val="00C35FBF"/>
    <w:rsid w:val="00DC2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012"/>
    <w:pPr>
      <w:tabs>
        <w:tab w:val="center" w:pos="4153"/>
        <w:tab w:val="right" w:pos="8306"/>
      </w:tabs>
      <w:snapToGrid w:val="0"/>
    </w:pPr>
    <w:rPr>
      <w:sz w:val="20"/>
      <w:szCs w:val="20"/>
    </w:rPr>
  </w:style>
  <w:style w:type="character" w:customStyle="1" w:styleId="a4">
    <w:name w:val="頁首 字元"/>
    <w:basedOn w:val="a0"/>
    <w:link w:val="a3"/>
    <w:uiPriority w:val="99"/>
    <w:rsid w:val="00AF7012"/>
    <w:rPr>
      <w:sz w:val="20"/>
      <w:szCs w:val="20"/>
    </w:rPr>
  </w:style>
  <w:style w:type="paragraph" w:styleId="a5">
    <w:name w:val="footer"/>
    <w:basedOn w:val="a"/>
    <w:link w:val="a6"/>
    <w:uiPriority w:val="99"/>
    <w:unhideWhenUsed/>
    <w:rsid w:val="00AF7012"/>
    <w:pPr>
      <w:tabs>
        <w:tab w:val="center" w:pos="4153"/>
        <w:tab w:val="right" w:pos="8306"/>
      </w:tabs>
      <w:snapToGrid w:val="0"/>
    </w:pPr>
    <w:rPr>
      <w:sz w:val="20"/>
      <w:szCs w:val="20"/>
    </w:rPr>
  </w:style>
  <w:style w:type="character" w:customStyle="1" w:styleId="a6">
    <w:name w:val="頁尾 字元"/>
    <w:basedOn w:val="a0"/>
    <w:link w:val="a5"/>
    <w:uiPriority w:val="99"/>
    <w:rsid w:val="00AF701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012"/>
    <w:pPr>
      <w:tabs>
        <w:tab w:val="center" w:pos="4153"/>
        <w:tab w:val="right" w:pos="8306"/>
      </w:tabs>
      <w:snapToGrid w:val="0"/>
    </w:pPr>
    <w:rPr>
      <w:sz w:val="20"/>
      <w:szCs w:val="20"/>
    </w:rPr>
  </w:style>
  <w:style w:type="character" w:customStyle="1" w:styleId="a4">
    <w:name w:val="頁首 字元"/>
    <w:basedOn w:val="a0"/>
    <w:link w:val="a3"/>
    <w:uiPriority w:val="99"/>
    <w:rsid w:val="00AF7012"/>
    <w:rPr>
      <w:sz w:val="20"/>
      <w:szCs w:val="20"/>
    </w:rPr>
  </w:style>
  <w:style w:type="paragraph" w:styleId="a5">
    <w:name w:val="footer"/>
    <w:basedOn w:val="a"/>
    <w:link w:val="a6"/>
    <w:uiPriority w:val="99"/>
    <w:unhideWhenUsed/>
    <w:rsid w:val="00AF7012"/>
    <w:pPr>
      <w:tabs>
        <w:tab w:val="center" w:pos="4153"/>
        <w:tab w:val="right" w:pos="8306"/>
      </w:tabs>
      <w:snapToGrid w:val="0"/>
    </w:pPr>
    <w:rPr>
      <w:sz w:val="20"/>
      <w:szCs w:val="20"/>
    </w:rPr>
  </w:style>
  <w:style w:type="character" w:customStyle="1" w:styleId="a6">
    <w:name w:val="頁尾 字元"/>
    <w:basedOn w:val="a0"/>
    <w:link w:val="a5"/>
    <w:uiPriority w:val="99"/>
    <w:rsid w:val="00AF70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00610</dc:creator>
  <cp:lastModifiedBy>00610</cp:lastModifiedBy>
  <cp:revision>7</cp:revision>
  <cp:lastPrinted>2015-03-24T09:51:00Z</cp:lastPrinted>
  <dcterms:created xsi:type="dcterms:W3CDTF">2015-03-24T03:39:00Z</dcterms:created>
  <dcterms:modified xsi:type="dcterms:W3CDTF">2015-04-13T02:51:00Z</dcterms:modified>
</cp:coreProperties>
</file>